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2D29B" w14:textId="77777777" w:rsidR="00752D53" w:rsidRDefault="00752D53" w:rsidP="003F6CF3">
      <w:pPr>
        <w:pStyle w:val="Heading2"/>
        <w:spacing w:before="360" w:beforeAutospacing="1" w:afterAutospacing="1" w:line="240" w:lineRule="auto"/>
        <w:jc w:val="center"/>
        <w:rPr>
          <w:rFonts w:ascii="Calibri" w:eastAsia="Calibri" w:hAnsi="Calibri" w:cs="Calibri"/>
          <w:b/>
          <w:bCs/>
          <w:color w:val="000000" w:themeColor="text1"/>
        </w:rPr>
      </w:pPr>
    </w:p>
    <w:p w14:paraId="5443ABDE" w14:textId="4F874B5B" w:rsidR="573CD642" w:rsidRDefault="573CD642" w:rsidP="00C23DFF">
      <w:pPr>
        <w:pStyle w:val="Heading2"/>
        <w:spacing w:before="360" w:beforeAutospacing="1" w:afterAutospacing="1" w:line="240" w:lineRule="auto"/>
        <w:jc w:val="center"/>
        <w:rPr>
          <w:rFonts w:ascii="Calibri" w:eastAsia="Calibri" w:hAnsi="Calibri" w:cs="Calibri"/>
          <w:b/>
          <w:bCs/>
          <w:color w:val="000000" w:themeColor="text1"/>
        </w:rPr>
      </w:pPr>
      <w:r w:rsidRPr="579217AC">
        <w:rPr>
          <w:rFonts w:ascii="Calibri" w:eastAsia="Calibri" w:hAnsi="Calibri" w:cs="Calibri"/>
          <w:b/>
          <w:bCs/>
          <w:color w:val="000000" w:themeColor="text1"/>
        </w:rPr>
        <w:t>Current Vacancies</w:t>
      </w:r>
    </w:p>
    <w:p w14:paraId="518734ED" w14:textId="77777777" w:rsidR="004322FF" w:rsidRPr="004322FF" w:rsidRDefault="573CD642" w:rsidP="579217AC">
      <w:pPr>
        <w:pStyle w:val="ListParagraph"/>
        <w:numPr>
          <w:ilvl w:val="0"/>
          <w:numId w:val="1"/>
        </w:numPr>
        <w:rPr>
          <w:rFonts w:ascii="Calibri" w:eastAsia="Calibri" w:hAnsi="Calibri" w:cs="Calibri"/>
          <w:color w:val="000000" w:themeColor="text1"/>
        </w:rPr>
      </w:pPr>
      <w:r w:rsidRPr="579217AC">
        <w:rPr>
          <w:rFonts w:ascii="Calibri" w:eastAsia="Calibri" w:hAnsi="Calibri" w:cs="Calibri"/>
          <w:b/>
          <w:bCs/>
          <w:color w:val="000000" w:themeColor="text1"/>
        </w:rPr>
        <w:t>Mentor 1</w:t>
      </w:r>
    </w:p>
    <w:p w14:paraId="699F619A" w14:textId="57F44851" w:rsidR="573CD642" w:rsidRDefault="573CD642" w:rsidP="004322FF">
      <w:pPr>
        <w:pStyle w:val="ListParagraph"/>
        <w:numPr>
          <w:ilvl w:val="1"/>
          <w:numId w:val="1"/>
        </w:numPr>
        <w:rPr>
          <w:rFonts w:ascii="Calibri" w:eastAsia="Calibri" w:hAnsi="Calibri" w:cs="Calibri"/>
          <w:color w:val="000000" w:themeColor="text1"/>
        </w:rPr>
      </w:pPr>
      <w:r w:rsidRPr="579217AC">
        <w:rPr>
          <w:rFonts w:ascii="Calibri" w:eastAsia="Calibri" w:hAnsi="Calibri" w:cs="Calibri"/>
          <w:color w:val="000000" w:themeColor="text1"/>
        </w:rPr>
        <w:t xml:space="preserve">15 hours per week, term time only, working 39 weeks of the year </w:t>
      </w:r>
    </w:p>
    <w:p w14:paraId="04C494CB" w14:textId="1F02C0C3" w:rsidR="573CD642" w:rsidRDefault="573CD642" w:rsidP="54692EA2">
      <w:pPr>
        <w:pStyle w:val="ListParagraph"/>
        <w:numPr>
          <w:ilvl w:val="1"/>
          <w:numId w:val="1"/>
        </w:numPr>
        <w:rPr>
          <w:rFonts w:ascii="Calibri" w:eastAsia="Calibri" w:hAnsi="Calibri" w:cs="Calibri"/>
          <w:color w:val="000000" w:themeColor="text1"/>
        </w:rPr>
      </w:pPr>
      <w:r w:rsidRPr="54692EA2">
        <w:rPr>
          <w:rFonts w:ascii="Calibri" w:eastAsia="Calibri" w:hAnsi="Calibri" w:cs="Calibri"/>
          <w:color w:val="000000" w:themeColor="text1"/>
        </w:rPr>
        <w:t>Monday at Tynecastle High School (7.5 hours)</w:t>
      </w:r>
    </w:p>
    <w:p w14:paraId="0FE48376" w14:textId="7D8A8806" w:rsidR="573CD642" w:rsidRDefault="573CD642" w:rsidP="54692EA2">
      <w:pPr>
        <w:pStyle w:val="ListParagraph"/>
        <w:numPr>
          <w:ilvl w:val="1"/>
          <w:numId w:val="1"/>
        </w:numPr>
        <w:rPr>
          <w:rFonts w:ascii="Calibri" w:eastAsia="Calibri" w:hAnsi="Calibri" w:cs="Calibri"/>
          <w:color w:val="000000" w:themeColor="text1"/>
        </w:rPr>
      </w:pPr>
      <w:r w:rsidRPr="54692EA2">
        <w:rPr>
          <w:rFonts w:ascii="Calibri" w:eastAsia="Calibri" w:hAnsi="Calibri" w:cs="Calibri"/>
          <w:color w:val="000000" w:themeColor="text1"/>
        </w:rPr>
        <w:t>Wednesday at Broughton High School (7.5 hours)</w:t>
      </w:r>
    </w:p>
    <w:p w14:paraId="68D02982" w14:textId="360DBA2F" w:rsidR="5826C3C9" w:rsidRDefault="5826C3C9" w:rsidP="579217AC">
      <w:pPr>
        <w:pStyle w:val="ListParagraph"/>
        <w:numPr>
          <w:ilvl w:val="1"/>
          <w:numId w:val="1"/>
        </w:numPr>
        <w:rPr>
          <w:rFonts w:ascii="Calibri" w:eastAsia="Calibri" w:hAnsi="Calibri" w:cs="Calibri"/>
          <w:color w:val="000000" w:themeColor="text1"/>
        </w:rPr>
      </w:pPr>
      <w:r w:rsidRPr="579217AC">
        <w:rPr>
          <w:rFonts w:ascii="Calibri" w:eastAsia="Calibri" w:hAnsi="Calibri" w:cs="Calibri"/>
          <w:color w:val="000000" w:themeColor="text1"/>
        </w:rPr>
        <w:t>£14.29 per hour, plus holiday pay</w:t>
      </w:r>
      <w:r w:rsidR="68BA0FD7" w:rsidRPr="579217AC">
        <w:rPr>
          <w:rFonts w:ascii="Calibri" w:eastAsia="Calibri" w:hAnsi="Calibri" w:cs="Calibri"/>
          <w:color w:val="000000" w:themeColor="text1"/>
        </w:rPr>
        <w:t xml:space="preserve">, </w:t>
      </w:r>
      <w:r w:rsidR="074AA945" w:rsidRPr="579217AC">
        <w:rPr>
          <w:rFonts w:ascii="Calibri" w:eastAsia="Calibri" w:hAnsi="Calibri" w:cs="Calibri"/>
          <w:color w:val="000000" w:themeColor="text1"/>
        </w:rPr>
        <w:t xml:space="preserve">salary </w:t>
      </w:r>
      <w:r w:rsidR="68BA0FD7" w:rsidRPr="579217AC">
        <w:rPr>
          <w:rFonts w:ascii="Calibri" w:eastAsia="Calibri" w:hAnsi="Calibri" w:cs="Calibri"/>
          <w:color w:val="000000" w:themeColor="text1"/>
        </w:rPr>
        <w:t xml:space="preserve">payments are spread equally throughout the year </w:t>
      </w:r>
    </w:p>
    <w:p w14:paraId="1AE149A4" w14:textId="77777777" w:rsidR="004322FF" w:rsidRPr="004322FF" w:rsidRDefault="573CD642" w:rsidP="579217AC">
      <w:pPr>
        <w:pStyle w:val="ListParagraph"/>
        <w:numPr>
          <w:ilvl w:val="0"/>
          <w:numId w:val="1"/>
        </w:numPr>
        <w:rPr>
          <w:rFonts w:ascii="Calibri" w:eastAsia="Calibri" w:hAnsi="Calibri" w:cs="Calibri"/>
          <w:color w:val="000000" w:themeColor="text1"/>
        </w:rPr>
      </w:pPr>
      <w:r w:rsidRPr="579217AC">
        <w:rPr>
          <w:rFonts w:ascii="Calibri" w:eastAsia="Calibri" w:hAnsi="Calibri" w:cs="Calibri"/>
          <w:b/>
          <w:bCs/>
          <w:color w:val="000000" w:themeColor="text1"/>
        </w:rPr>
        <w:t>Mentor 2</w:t>
      </w:r>
    </w:p>
    <w:p w14:paraId="1E4D5797" w14:textId="4C3B52B8" w:rsidR="573CD642" w:rsidRDefault="573CD642" w:rsidP="004322FF">
      <w:pPr>
        <w:pStyle w:val="ListParagraph"/>
        <w:numPr>
          <w:ilvl w:val="1"/>
          <w:numId w:val="1"/>
        </w:numPr>
        <w:rPr>
          <w:rFonts w:ascii="Calibri" w:eastAsia="Calibri" w:hAnsi="Calibri" w:cs="Calibri"/>
          <w:color w:val="000000" w:themeColor="text1"/>
        </w:rPr>
      </w:pPr>
      <w:r w:rsidRPr="579217AC">
        <w:rPr>
          <w:rFonts w:ascii="Calibri" w:eastAsia="Calibri" w:hAnsi="Calibri" w:cs="Calibri"/>
          <w:color w:val="000000" w:themeColor="text1"/>
        </w:rPr>
        <w:t>22.5 hours per week, term time only</w:t>
      </w:r>
      <w:r w:rsidR="1A6897D5" w:rsidRPr="579217AC">
        <w:rPr>
          <w:rFonts w:ascii="Calibri" w:eastAsia="Calibri" w:hAnsi="Calibri" w:cs="Calibri"/>
          <w:color w:val="000000" w:themeColor="text1"/>
        </w:rPr>
        <w:t>,</w:t>
      </w:r>
      <w:r w:rsidRPr="579217AC">
        <w:rPr>
          <w:rFonts w:ascii="Calibri" w:eastAsia="Calibri" w:hAnsi="Calibri" w:cs="Calibri"/>
          <w:color w:val="000000" w:themeColor="text1"/>
        </w:rPr>
        <w:t xml:space="preserve"> working 39 weeks of the year</w:t>
      </w:r>
    </w:p>
    <w:p w14:paraId="1E1BD4C1" w14:textId="3E0045AC" w:rsidR="573CD642" w:rsidRDefault="573CD642" w:rsidP="54692EA2">
      <w:pPr>
        <w:pStyle w:val="ListParagraph"/>
        <w:numPr>
          <w:ilvl w:val="1"/>
          <w:numId w:val="1"/>
        </w:numPr>
        <w:rPr>
          <w:rFonts w:ascii="Calibri" w:eastAsia="Calibri" w:hAnsi="Calibri" w:cs="Calibri"/>
          <w:color w:val="000000" w:themeColor="text1"/>
        </w:rPr>
      </w:pPr>
      <w:r w:rsidRPr="54692EA2">
        <w:rPr>
          <w:rFonts w:ascii="Calibri" w:eastAsia="Calibri" w:hAnsi="Calibri" w:cs="Calibri"/>
          <w:color w:val="000000" w:themeColor="text1"/>
        </w:rPr>
        <w:t>Monday at Tynecastle High School (7.5 hours)</w:t>
      </w:r>
    </w:p>
    <w:p w14:paraId="6E76AB75" w14:textId="77777777" w:rsidR="004322FF" w:rsidRDefault="573CD642" w:rsidP="004322FF">
      <w:pPr>
        <w:pStyle w:val="ListParagraph"/>
        <w:numPr>
          <w:ilvl w:val="1"/>
          <w:numId w:val="1"/>
        </w:numPr>
        <w:rPr>
          <w:rFonts w:ascii="Calibri" w:eastAsia="Calibri" w:hAnsi="Calibri" w:cs="Calibri"/>
          <w:color w:val="000000" w:themeColor="text1"/>
        </w:rPr>
      </w:pPr>
      <w:r w:rsidRPr="54692EA2">
        <w:rPr>
          <w:rFonts w:ascii="Calibri" w:eastAsia="Calibri" w:hAnsi="Calibri" w:cs="Calibri"/>
          <w:color w:val="000000" w:themeColor="text1"/>
        </w:rPr>
        <w:t>Wednesday at Wester Hailes High School (7.5 hours)</w:t>
      </w:r>
    </w:p>
    <w:p w14:paraId="14C03C69" w14:textId="77777777" w:rsidR="004322FF" w:rsidRDefault="573CD642" w:rsidP="004322FF">
      <w:pPr>
        <w:pStyle w:val="ListParagraph"/>
        <w:numPr>
          <w:ilvl w:val="1"/>
          <w:numId w:val="1"/>
        </w:numPr>
        <w:rPr>
          <w:rFonts w:ascii="Calibri" w:eastAsia="Calibri" w:hAnsi="Calibri" w:cs="Calibri"/>
          <w:color w:val="000000" w:themeColor="text1"/>
        </w:rPr>
      </w:pPr>
      <w:r w:rsidRPr="004322FF">
        <w:rPr>
          <w:rFonts w:ascii="Calibri" w:eastAsia="Calibri" w:hAnsi="Calibri" w:cs="Calibri"/>
          <w:color w:val="000000" w:themeColor="text1"/>
        </w:rPr>
        <w:t xml:space="preserve">Thursday at </w:t>
      </w:r>
      <w:proofErr w:type="spellStart"/>
      <w:r w:rsidRPr="004322FF">
        <w:rPr>
          <w:rFonts w:ascii="Calibri" w:eastAsia="Calibri" w:hAnsi="Calibri" w:cs="Calibri"/>
          <w:color w:val="000000" w:themeColor="text1"/>
        </w:rPr>
        <w:t>Craigroyston</w:t>
      </w:r>
      <w:proofErr w:type="spellEnd"/>
      <w:r w:rsidRPr="004322FF">
        <w:rPr>
          <w:rFonts w:ascii="Calibri" w:eastAsia="Calibri" w:hAnsi="Calibri" w:cs="Calibri"/>
          <w:color w:val="000000" w:themeColor="text1"/>
        </w:rPr>
        <w:t xml:space="preserve"> High School</w:t>
      </w:r>
      <w:r w:rsidRPr="004322FF">
        <w:rPr>
          <w:rFonts w:ascii="Calibri" w:eastAsia="Calibri" w:hAnsi="Calibri" w:cs="Calibri"/>
          <w:color w:val="000000" w:themeColor="text1"/>
          <w:sz w:val="28"/>
          <w:szCs w:val="28"/>
        </w:rPr>
        <w:t xml:space="preserve"> </w:t>
      </w:r>
      <w:r w:rsidRPr="004322FF">
        <w:rPr>
          <w:rFonts w:ascii="Calibri" w:eastAsia="Calibri" w:hAnsi="Calibri" w:cs="Calibri"/>
          <w:color w:val="000000" w:themeColor="text1"/>
        </w:rPr>
        <w:t>(7.5 hours)</w:t>
      </w:r>
    </w:p>
    <w:p w14:paraId="2F38C22E" w14:textId="4FFC150C" w:rsidR="6F7467EA" w:rsidRPr="004322FF" w:rsidRDefault="6F7467EA" w:rsidP="004322FF">
      <w:pPr>
        <w:pStyle w:val="ListParagraph"/>
        <w:numPr>
          <w:ilvl w:val="1"/>
          <w:numId w:val="1"/>
        </w:numPr>
        <w:rPr>
          <w:rFonts w:ascii="Calibri" w:eastAsia="Calibri" w:hAnsi="Calibri" w:cs="Calibri"/>
          <w:color w:val="000000" w:themeColor="text1"/>
        </w:rPr>
      </w:pPr>
      <w:r w:rsidRPr="004322FF">
        <w:rPr>
          <w:rFonts w:ascii="Calibri" w:eastAsia="Calibri" w:hAnsi="Calibri" w:cs="Calibri"/>
          <w:color w:val="000000" w:themeColor="text1"/>
        </w:rPr>
        <w:t>£14.29 per hour plus holiday pay</w:t>
      </w:r>
      <w:r w:rsidR="51523C60" w:rsidRPr="004322FF">
        <w:rPr>
          <w:rFonts w:ascii="Calibri" w:eastAsia="Calibri" w:hAnsi="Calibri" w:cs="Calibri"/>
          <w:color w:val="000000" w:themeColor="text1"/>
        </w:rPr>
        <w:t>, salary payments are spread equally throughout the year</w:t>
      </w:r>
    </w:p>
    <w:p w14:paraId="61D26731" w14:textId="268D323E" w:rsidR="68EF7B60" w:rsidRDefault="68EF7B60" w:rsidP="579217AC">
      <w:pPr>
        <w:spacing w:after="0" w:line="240" w:lineRule="auto"/>
        <w:rPr>
          <w:rFonts w:ascii="Calibri" w:eastAsia="Calibri" w:hAnsi="Calibri" w:cs="Calibri"/>
          <w:color w:val="000000" w:themeColor="text1"/>
          <w:sz w:val="28"/>
          <w:szCs w:val="28"/>
        </w:rPr>
      </w:pPr>
      <w:r w:rsidRPr="579217AC">
        <w:rPr>
          <w:rFonts w:ascii="Calibri" w:eastAsia="Calibri" w:hAnsi="Calibri" w:cs="Calibri"/>
          <w:b/>
          <w:bCs/>
          <w:color w:val="000000" w:themeColor="text1"/>
          <w:sz w:val="28"/>
          <w:szCs w:val="28"/>
        </w:rPr>
        <w:t>About Light Up Learning</w:t>
      </w:r>
    </w:p>
    <w:p w14:paraId="20CD7A81" w14:textId="02ED3BE5" w:rsidR="54692EA2" w:rsidRPr="00BB2B7A" w:rsidRDefault="68EF7B60" w:rsidP="00BB2B7A">
      <w:pPr>
        <w:rPr>
          <w:rFonts w:ascii="Calibri" w:eastAsia="Calibri" w:hAnsi="Calibri" w:cs="Calibri"/>
        </w:rPr>
      </w:pPr>
      <w:r w:rsidRPr="579217AC">
        <w:rPr>
          <w:rFonts w:ascii="Calibri" w:eastAsia="Calibri" w:hAnsi="Calibri" w:cs="Calibri"/>
          <w:color w:val="000000" w:themeColor="text1"/>
        </w:rPr>
        <w:t>Light Up Learning (LUL) was founded in 2015 and works in partnership with high schools to address equality and access issues in education and disengagement in the traditional classroom setting. Mentors provide a unique form of one-to-one, interest-led mentoring for young people, in 13 schools in Edinburgh, the Lothians and the Borders who have experienced disadvantage.</w:t>
      </w:r>
      <w:r w:rsidR="00BB2B7A">
        <w:rPr>
          <w:rFonts w:ascii="Calibri" w:eastAsia="Calibri" w:hAnsi="Calibri" w:cs="Calibri"/>
          <w:color w:val="000000" w:themeColor="text1"/>
        </w:rPr>
        <w:t xml:space="preserve"> </w:t>
      </w:r>
      <w:r w:rsidR="00BB2B7A">
        <w:rPr>
          <w:rFonts w:ascii="Calibri" w:eastAsia="Calibri" w:hAnsi="Calibri" w:cs="Calibri"/>
        </w:rPr>
        <w:t xml:space="preserve">Light Up Learning is a remote </w:t>
      </w:r>
      <w:proofErr w:type="gramStart"/>
      <w:r w:rsidR="00BB2B7A">
        <w:rPr>
          <w:rFonts w:ascii="Calibri" w:eastAsia="Calibri" w:hAnsi="Calibri" w:cs="Calibri"/>
        </w:rPr>
        <w:t>organisation,</w:t>
      </w:r>
      <w:proofErr w:type="gramEnd"/>
      <w:r w:rsidR="00BB2B7A">
        <w:rPr>
          <w:rFonts w:ascii="Calibri" w:eastAsia="Calibri" w:hAnsi="Calibri" w:cs="Calibri"/>
        </w:rPr>
        <w:t xml:space="preserve"> Mentors work out of schools and can complete admin tasks remotely when required</w:t>
      </w:r>
    </w:p>
    <w:p w14:paraId="6D7D7815" w14:textId="42CD52A2" w:rsidR="68EF7B60" w:rsidRDefault="68EF7B60" w:rsidP="579217AC">
      <w:pPr>
        <w:spacing w:after="0" w:line="240" w:lineRule="auto"/>
        <w:rPr>
          <w:rFonts w:ascii="Calibri" w:eastAsia="Calibri" w:hAnsi="Calibri" w:cs="Calibri"/>
          <w:b/>
          <w:bCs/>
          <w:color w:val="000000" w:themeColor="text1"/>
          <w:sz w:val="28"/>
          <w:szCs w:val="28"/>
        </w:rPr>
      </w:pPr>
      <w:r w:rsidRPr="579217AC">
        <w:rPr>
          <w:rFonts w:ascii="Calibri" w:eastAsia="Calibri" w:hAnsi="Calibri" w:cs="Calibri"/>
          <w:b/>
          <w:bCs/>
          <w:color w:val="000000" w:themeColor="text1"/>
          <w:sz w:val="28"/>
          <w:szCs w:val="28"/>
        </w:rPr>
        <w:t>The Role</w:t>
      </w:r>
    </w:p>
    <w:p w14:paraId="170ADA62" w14:textId="66F8661B" w:rsidR="00BB2B7A" w:rsidRPr="00EF546B" w:rsidRDefault="68EF7B60" w:rsidP="00EF546B">
      <w:pPr>
        <w:spacing w:after="0" w:line="240" w:lineRule="auto"/>
        <w:rPr>
          <w:rFonts w:ascii="Calibri" w:eastAsia="Calibri" w:hAnsi="Calibri" w:cs="Calibri"/>
        </w:rPr>
      </w:pPr>
      <w:r w:rsidRPr="579217AC">
        <w:rPr>
          <w:rFonts w:ascii="Calibri" w:eastAsia="Calibri" w:hAnsi="Calibri" w:cs="Calibri"/>
          <w:color w:val="000000" w:themeColor="text1"/>
        </w:rPr>
        <w:t>We are looking for creative, passionate and reliable individuals to join our dedicated team of Mentors. The role involves providing one-to-one, interest-led mentoring to young people in high schools and centres around building positive, trusting relationship</w:t>
      </w:r>
      <w:r w:rsidR="605097B0" w:rsidRPr="579217AC">
        <w:rPr>
          <w:rFonts w:ascii="Calibri" w:eastAsia="Calibri" w:hAnsi="Calibri" w:cs="Calibri"/>
          <w:color w:val="000000" w:themeColor="text1"/>
        </w:rPr>
        <w:t>s</w:t>
      </w:r>
      <w:r w:rsidRPr="579217AC">
        <w:rPr>
          <w:rFonts w:ascii="Calibri" w:eastAsia="Calibri" w:hAnsi="Calibri" w:cs="Calibri"/>
          <w:color w:val="000000" w:themeColor="text1"/>
        </w:rPr>
        <w:t>.</w:t>
      </w:r>
      <w:r w:rsidR="2393725D" w:rsidRPr="579217AC">
        <w:rPr>
          <w:rFonts w:ascii="Calibri" w:eastAsia="Calibri" w:hAnsi="Calibri" w:cs="Calibri"/>
          <w:color w:val="000000" w:themeColor="text1"/>
        </w:rPr>
        <w:t xml:space="preserve"> </w:t>
      </w:r>
      <w:r w:rsidRPr="579217AC">
        <w:rPr>
          <w:rFonts w:ascii="Calibri" w:eastAsia="Calibri" w:hAnsi="Calibri" w:cs="Calibri"/>
          <w:color w:val="000000" w:themeColor="text1"/>
        </w:rPr>
        <w:t>If you are</w:t>
      </w:r>
      <w:r w:rsidR="00C23DFF">
        <w:rPr>
          <w:rFonts w:ascii="Calibri" w:eastAsia="Calibri" w:hAnsi="Calibri" w:cs="Calibri"/>
          <w:color w:val="000000" w:themeColor="text1"/>
        </w:rPr>
        <w:t xml:space="preserve"> </w:t>
      </w:r>
      <w:r w:rsidRPr="579217AC">
        <w:rPr>
          <w:rFonts w:ascii="Calibri" w:eastAsia="Calibri" w:hAnsi="Calibri" w:cs="Calibri"/>
          <w:color w:val="000000" w:themeColor="text1"/>
        </w:rPr>
        <w:t>passionate about working with young people,</w:t>
      </w:r>
      <w:r w:rsidR="4ED013DF" w:rsidRPr="579217AC">
        <w:rPr>
          <w:rFonts w:ascii="Calibri" w:eastAsia="Calibri" w:hAnsi="Calibri" w:cs="Calibri"/>
          <w:color w:val="000000" w:themeColor="text1"/>
        </w:rPr>
        <w:t xml:space="preserve"> curious and enthusiastic about learning and</w:t>
      </w:r>
      <w:r w:rsidR="6D922694" w:rsidRPr="579217AC">
        <w:rPr>
          <w:rFonts w:ascii="Calibri" w:eastAsia="Calibri" w:hAnsi="Calibri" w:cs="Calibri"/>
          <w:color w:val="000000" w:themeColor="text1"/>
        </w:rPr>
        <w:t xml:space="preserve"> want to work to tackle inequality in education, then we'd love to hear from you. </w:t>
      </w:r>
      <w:r w:rsidR="1001D0BC" w:rsidRPr="579217AC">
        <w:rPr>
          <w:rFonts w:ascii="Calibri" w:eastAsia="Calibri" w:hAnsi="Calibri" w:cs="Calibri"/>
          <w:color w:val="000000" w:themeColor="text1"/>
        </w:rPr>
        <w:t>Y</w:t>
      </w:r>
      <w:r w:rsidR="25D46E31" w:rsidRPr="579217AC">
        <w:rPr>
          <w:rFonts w:ascii="Calibri" w:eastAsia="Calibri" w:hAnsi="Calibri" w:cs="Calibri"/>
        </w:rPr>
        <w:t>ou might already have experience in mentoring, youth work, education or working in schools, but we are also interested in people who have developed relevant skills through other paid or voluntary experience.</w:t>
      </w:r>
      <w:r w:rsidR="00EF546B">
        <w:rPr>
          <w:rFonts w:ascii="Calibri" w:eastAsia="Calibri" w:hAnsi="Calibri" w:cs="Calibri"/>
        </w:rPr>
        <w:t xml:space="preserve"> </w:t>
      </w:r>
      <w:r w:rsidR="573CD642" w:rsidRPr="579217AC">
        <w:rPr>
          <w:rFonts w:ascii="Calibri" w:eastAsia="Calibri" w:hAnsi="Calibri" w:cs="Calibri"/>
          <w:color w:val="000000" w:themeColor="text1"/>
        </w:rPr>
        <w:t>The successful candidates will be subject to PVG and reference checks</w:t>
      </w:r>
    </w:p>
    <w:p w14:paraId="4CB909A5" w14:textId="77777777" w:rsidR="00EF546B" w:rsidRDefault="00EF546B" w:rsidP="579217AC">
      <w:pPr>
        <w:rPr>
          <w:rFonts w:ascii="Calibri" w:eastAsia="Calibri" w:hAnsi="Calibri" w:cs="Calibri"/>
          <w:color w:val="000000" w:themeColor="text1"/>
        </w:rPr>
      </w:pPr>
    </w:p>
    <w:p w14:paraId="6EB13F7F" w14:textId="62720F12" w:rsidR="00C23DFF" w:rsidRDefault="00C23DFF" w:rsidP="579217AC">
      <w:pPr>
        <w:rPr>
          <w:rFonts w:ascii="Calibri" w:eastAsia="Calibri" w:hAnsi="Calibri" w:cs="Calibri"/>
          <w:b/>
          <w:bCs/>
          <w:color w:val="000000" w:themeColor="text1"/>
        </w:rPr>
      </w:pPr>
      <w:r>
        <w:rPr>
          <w:rFonts w:ascii="Calibri" w:eastAsia="Calibri" w:hAnsi="Calibri" w:cs="Calibri"/>
          <w:color w:val="000000" w:themeColor="text1"/>
        </w:rPr>
        <w:t>C</w:t>
      </w:r>
      <w:r w:rsidR="573CD642" w:rsidRPr="579217AC">
        <w:rPr>
          <w:rFonts w:ascii="Calibri" w:eastAsia="Calibri" w:hAnsi="Calibri" w:cs="Calibri"/>
          <w:color w:val="000000" w:themeColor="text1"/>
        </w:rPr>
        <w:t xml:space="preserve">losing date </w:t>
      </w:r>
      <w:r>
        <w:rPr>
          <w:rFonts w:ascii="Calibri" w:eastAsia="Calibri" w:hAnsi="Calibri" w:cs="Calibri"/>
          <w:color w:val="000000" w:themeColor="text1"/>
        </w:rPr>
        <w:t xml:space="preserve">- </w:t>
      </w:r>
      <w:r w:rsidR="573CD642" w:rsidRPr="579217AC">
        <w:rPr>
          <w:rFonts w:ascii="Calibri" w:eastAsia="Calibri" w:hAnsi="Calibri" w:cs="Calibri"/>
          <w:b/>
          <w:bCs/>
          <w:color w:val="000000" w:themeColor="text1"/>
        </w:rPr>
        <w:t>Thursday 5</w:t>
      </w:r>
      <w:r w:rsidR="573CD642" w:rsidRPr="579217AC">
        <w:rPr>
          <w:rFonts w:ascii="Calibri" w:eastAsia="Calibri" w:hAnsi="Calibri" w:cs="Calibri"/>
          <w:b/>
          <w:bCs/>
          <w:color w:val="000000" w:themeColor="text1"/>
          <w:vertAlign w:val="superscript"/>
        </w:rPr>
        <w:t>th</w:t>
      </w:r>
      <w:r w:rsidR="573CD642" w:rsidRPr="579217AC">
        <w:rPr>
          <w:rFonts w:ascii="Calibri" w:eastAsia="Calibri" w:hAnsi="Calibri" w:cs="Calibri"/>
          <w:b/>
          <w:bCs/>
          <w:color w:val="000000" w:themeColor="text1"/>
        </w:rPr>
        <w:t xml:space="preserve"> November at 12 noon</w:t>
      </w:r>
      <w:r w:rsidR="4ACBC69C" w:rsidRPr="579217AC">
        <w:rPr>
          <w:rFonts w:ascii="Calibri" w:eastAsia="Calibri" w:hAnsi="Calibri" w:cs="Calibri"/>
          <w:b/>
          <w:bCs/>
          <w:color w:val="000000" w:themeColor="text1"/>
        </w:rPr>
        <w:t xml:space="preserve">, </w:t>
      </w:r>
    </w:p>
    <w:p w14:paraId="283597D3" w14:textId="150A1E2C" w:rsidR="54692EA2" w:rsidRDefault="573CD642" w:rsidP="579217AC">
      <w:pPr>
        <w:rPr>
          <w:rFonts w:ascii="Calibri" w:eastAsia="Calibri" w:hAnsi="Calibri" w:cs="Calibri"/>
          <w:color w:val="000000" w:themeColor="text1"/>
        </w:rPr>
      </w:pPr>
      <w:r w:rsidRPr="579217AC">
        <w:rPr>
          <w:rFonts w:ascii="Calibri" w:eastAsia="Calibri" w:hAnsi="Calibri" w:cs="Calibri"/>
          <w:color w:val="000000" w:themeColor="text1"/>
        </w:rPr>
        <w:t>Interviews</w:t>
      </w:r>
      <w:r w:rsidR="00C23DFF">
        <w:rPr>
          <w:rFonts w:ascii="Calibri" w:eastAsia="Calibri" w:hAnsi="Calibri" w:cs="Calibri"/>
          <w:color w:val="000000" w:themeColor="text1"/>
        </w:rPr>
        <w:t xml:space="preserve"> will be held in person on </w:t>
      </w:r>
      <w:r w:rsidRPr="579217AC">
        <w:rPr>
          <w:rFonts w:ascii="Calibri" w:eastAsia="Calibri" w:hAnsi="Calibri" w:cs="Calibri"/>
          <w:b/>
          <w:bCs/>
          <w:color w:val="000000" w:themeColor="text1"/>
        </w:rPr>
        <w:t>Wednesday</w:t>
      </w:r>
      <w:r w:rsidRPr="579217AC">
        <w:rPr>
          <w:rFonts w:ascii="Calibri" w:eastAsia="Calibri" w:hAnsi="Calibri" w:cs="Calibri"/>
          <w:color w:val="000000" w:themeColor="text1"/>
        </w:rPr>
        <w:t xml:space="preserve"> </w:t>
      </w:r>
      <w:r w:rsidRPr="579217AC">
        <w:rPr>
          <w:rFonts w:ascii="Calibri" w:eastAsia="Calibri" w:hAnsi="Calibri" w:cs="Calibri"/>
          <w:b/>
          <w:bCs/>
          <w:color w:val="000000" w:themeColor="text1"/>
        </w:rPr>
        <w:t>11</w:t>
      </w:r>
      <w:r w:rsidRPr="579217AC">
        <w:rPr>
          <w:rFonts w:ascii="Calibri" w:eastAsia="Calibri" w:hAnsi="Calibri" w:cs="Calibri"/>
          <w:b/>
          <w:bCs/>
          <w:color w:val="000000" w:themeColor="text1"/>
          <w:vertAlign w:val="superscript"/>
        </w:rPr>
        <w:t>th</w:t>
      </w:r>
      <w:r w:rsidRPr="579217AC">
        <w:rPr>
          <w:rFonts w:ascii="Calibri" w:eastAsia="Calibri" w:hAnsi="Calibri" w:cs="Calibri"/>
          <w:b/>
          <w:bCs/>
          <w:color w:val="000000" w:themeColor="text1"/>
        </w:rPr>
        <w:t xml:space="preserve"> November 2026</w:t>
      </w:r>
    </w:p>
    <w:p w14:paraId="6710C838" w14:textId="77777777" w:rsidR="00BB2B7A" w:rsidRDefault="573CD642" w:rsidP="579217AC">
      <w:pPr>
        <w:rPr>
          <w:rFonts w:ascii="Calibri" w:eastAsia="Calibri" w:hAnsi="Calibri" w:cs="Calibri"/>
          <w:color w:val="000000" w:themeColor="text1"/>
        </w:rPr>
      </w:pPr>
      <w:r w:rsidRPr="579217AC">
        <w:rPr>
          <w:rFonts w:ascii="Calibri" w:eastAsia="Calibri" w:hAnsi="Calibri" w:cs="Calibri"/>
          <w:color w:val="000000" w:themeColor="text1"/>
        </w:rPr>
        <w:t xml:space="preserve">Please send completed applications to </w:t>
      </w:r>
      <w:hyperlink r:id="rId10">
        <w:r w:rsidRPr="579217AC">
          <w:rPr>
            <w:rStyle w:val="Hyperlink"/>
            <w:rFonts w:ascii="Calibri" w:eastAsia="Calibri" w:hAnsi="Calibri" w:cs="Calibri"/>
          </w:rPr>
          <w:t>recruitment@lightuplearning.org</w:t>
        </w:r>
      </w:hyperlink>
    </w:p>
    <w:p w14:paraId="661A6333" w14:textId="321EEA57" w:rsidR="00D973A6" w:rsidRPr="00CC7643" w:rsidRDefault="7D4D5C32" w:rsidP="579217AC">
      <w:pPr>
        <w:rPr>
          <w:rFonts w:ascii="Calibri" w:eastAsia="Calibri" w:hAnsi="Calibri" w:cs="Calibri"/>
          <w:color w:val="000000" w:themeColor="text1"/>
        </w:rPr>
      </w:pPr>
      <w:r w:rsidRPr="579217AC">
        <w:rPr>
          <w:rFonts w:ascii="Calibri" w:eastAsia="Calibri" w:hAnsi="Calibri" w:cs="Calibri"/>
          <w:color w:val="000000" w:themeColor="text1"/>
        </w:rPr>
        <w:t xml:space="preserve">If you would like to discuss the vacancies or have any questions, please contact Head of Operations and Mentoring Clare Jamieson on </w:t>
      </w:r>
      <w:hyperlink r:id="rId11">
        <w:r w:rsidRPr="579217AC">
          <w:rPr>
            <w:rStyle w:val="Hyperlink"/>
            <w:rFonts w:ascii="Calibri" w:eastAsia="Calibri" w:hAnsi="Calibri" w:cs="Calibri"/>
          </w:rPr>
          <w:t>clare.jamieson@lightuplearning.org</w:t>
        </w:r>
      </w:hyperlink>
    </w:p>
    <w:sectPr w:rsidR="00D973A6" w:rsidRPr="00CC7643" w:rsidSect="004514EB">
      <w:headerReference w:type="default" r:id="rId12"/>
      <w:footerReference w:type="default" r:id="rId13"/>
      <w:pgSz w:w="11906" w:h="16838"/>
      <w:pgMar w:top="1440" w:right="1440" w:bottom="1440" w:left="1440" w:header="624"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1ADFB" w14:textId="77777777" w:rsidR="00445DA4" w:rsidRDefault="00445DA4">
      <w:pPr>
        <w:spacing w:after="0" w:line="240" w:lineRule="auto"/>
      </w:pPr>
      <w:r>
        <w:separator/>
      </w:r>
    </w:p>
  </w:endnote>
  <w:endnote w:type="continuationSeparator" w:id="0">
    <w:p w14:paraId="4828DECD" w14:textId="77777777" w:rsidR="00445DA4" w:rsidRDefault="00445D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4692EA2" w14:paraId="0D9BC509" w14:textId="77777777" w:rsidTr="00BB2B7A">
      <w:trPr>
        <w:trHeight w:val="300"/>
      </w:trPr>
      <w:tc>
        <w:tcPr>
          <w:tcW w:w="3005" w:type="dxa"/>
        </w:tcPr>
        <w:p w14:paraId="54AD3A06" w14:textId="4B1DBCFA" w:rsidR="54692EA2" w:rsidRDefault="54692EA2" w:rsidP="54692EA2">
          <w:pPr>
            <w:pStyle w:val="Header"/>
            <w:ind w:left="-115"/>
          </w:pPr>
        </w:p>
      </w:tc>
      <w:tc>
        <w:tcPr>
          <w:tcW w:w="3005" w:type="dxa"/>
        </w:tcPr>
        <w:p w14:paraId="0D62FF68" w14:textId="214C4193" w:rsidR="54692EA2" w:rsidRDefault="54692EA2" w:rsidP="54692EA2">
          <w:pPr>
            <w:pStyle w:val="Header"/>
            <w:jc w:val="center"/>
          </w:pPr>
        </w:p>
      </w:tc>
      <w:tc>
        <w:tcPr>
          <w:tcW w:w="3005" w:type="dxa"/>
        </w:tcPr>
        <w:p w14:paraId="3768BCFE" w14:textId="5F4169D5" w:rsidR="54692EA2" w:rsidRDefault="54692EA2" w:rsidP="54692EA2">
          <w:pPr>
            <w:pStyle w:val="Header"/>
            <w:ind w:right="-115"/>
            <w:jc w:val="right"/>
          </w:pPr>
        </w:p>
      </w:tc>
    </w:tr>
  </w:tbl>
  <w:p w14:paraId="241B80AF" w14:textId="1254A51F" w:rsidR="54692EA2" w:rsidRDefault="54692EA2" w:rsidP="54692E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BC70C" w14:textId="77777777" w:rsidR="00445DA4" w:rsidRDefault="00445DA4">
      <w:pPr>
        <w:spacing w:after="0" w:line="240" w:lineRule="auto"/>
      </w:pPr>
      <w:r>
        <w:separator/>
      </w:r>
    </w:p>
  </w:footnote>
  <w:footnote w:type="continuationSeparator" w:id="0">
    <w:p w14:paraId="3507E939" w14:textId="77777777" w:rsidR="00445DA4" w:rsidRDefault="00445D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597A4" w14:textId="087F91D9" w:rsidR="54692EA2" w:rsidRDefault="579217AC" w:rsidP="579217AC">
    <w:pPr>
      <w:pStyle w:val="Header"/>
      <w:ind w:left="720" w:firstLine="720"/>
    </w:pPr>
    <w:r>
      <w:rPr>
        <w:noProof/>
      </w:rPr>
      <w:drawing>
        <wp:anchor distT="0" distB="0" distL="114300" distR="114300" simplePos="0" relativeHeight="251658240" behindDoc="0" locked="0" layoutInCell="1" allowOverlap="1" wp14:anchorId="22D61510" wp14:editId="5D72F15F">
          <wp:simplePos x="0" y="0"/>
          <wp:positionH relativeFrom="column">
            <wp:posOffset>1303020</wp:posOffset>
          </wp:positionH>
          <wp:positionV relativeFrom="paragraph">
            <wp:posOffset>-289560</wp:posOffset>
          </wp:positionV>
          <wp:extent cx="2745383" cy="1112993"/>
          <wp:effectExtent l="0" t="0" r="0" b="0"/>
          <wp:wrapSquare wrapText="bothSides"/>
          <wp:docPr id="10176485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131385" name="Picture 1686131385"/>
                  <pic:cNvPicPr/>
                </pic:nvPicPr>
                <pic:blipFill>
                  <a:blip r:embed="rId1">
                    <a:extLst>
                      <a:ext uri="{28A0092B-C50C-407E-A947-70E740481C1C}">
                        <a14:useLocalDpi xmlns:a14="http://schemas.microsoft.com/office/drawing/2010/main" val="0"/>
                      </a:ext>
                    </a:extLst>
                  </a:blip>
                  <a:stretch>
                    <a:fillRect/>
                  </a:stretch>
                </pic:blipFill>
                <pic:spPr>
                  <a:xfrm>
                    <a:off x="0" y="0"/>
                    <a:ext cx="2745383" cy="111299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301E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6D45B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91286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83250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24758C"/>
    <w:multiLevelType w:val="hybridMultilevel"/>
    <w:tmpl w:val="2FC4BDD6"/>
    <w:lvl w:ilvl="0" w:tplc="72B02DFA">
      <w:start w:val="1"/>
      <w:numFmt w:val="bullet"/>
      <w:lvlText w:val=""/>
      <w:lvlJc w:val="left"/>
      <w:pPr>
        <w:ind w:left="720" w:hanging="360"/>
      </w:pPr>
      <w:rPr>
        <w:rFonts w:ascii="Symbol" w:hAnsi="Symbol" w:hint="default"/>
      </w:rPr>
    </w:lvl>
    <w:lvl w:ilvl="1" w:tplc="4BE86E02">
      <w:start w:val="1"/>
      <w:numFmt w:val="bullet"/>
      <w:lvlText w:val="o"/>
      <w:lvlJc w:val="left"/>
      <w:pPr>
        <w:ind w:left="1440" w:hanging="360"/>
      </w:pPr>
      <w:rPr>
        <w:rFonts w:ascii="Symbol" w:hAnsi="Symbol" w:hint="default"/>
      </w:rPr>
    </w:lvl>
    <w:lvl w:ilvl="2" w:tplc="CC489D36">
      <w:start w:val="1"/>
      <w:numFmt w:val="bullet"/>
      <w:lvlText w:val=""/>
      <w:lvlJc w:val="left"/>
      <w:pPr>
        <w:ind w:left="2160" w:hanging="360"/>
      </w:pPr>
      <w:rPr>
        <w:rFonts w:ascii="Wingdings" w:hAnsi="Wingdings" w:hint="default"/>
      </w:rPr>
    </w:lvl>
    <w:lvl w:ilvl="3" w:tplc="CA2A689E">
      <w:start w:val="1"/>
      <w:numFmt w:val="bullet"/>
      <w:lvlText w:val=""/>
      <w:lvlJc w:val="left"/>
      <w:pPr>
        <w:ind w:left="2880" w:hanging="360"/>
      </w:pPr>
      <w:rPr>
        <w:rFonts w:ascii="Symbol" w:hAnsi="Symbol" w:hint="default"/>
      </w:rPr>
    </w:lvl>
    <w:lvl w:ilvl="4" w:tplc="081EE7F6">
      <w:start w:val="1"/>
      <w:numFmt w:val="bullet"/>
      <w:lvlText w:val="o"/>
      <w:lvlJc w:val="left"/>
      <w:pPr>
        <w:ind w:left="3600" w:hanging="360"/>
      </w:pPr>
      <w:rPr>
        <w:rFonts w:ascii="Courier New" w:hAnsi="Courier New" w:hint="default"/>
      </w:rPr>
    </w:lvl>
    <w:lvl w:ilvl="5" w:tplc="7B481920">
      <w:start w:val="1"/>
      <w:numFmt w:val="bullet"/>
      <w:lvlText w:val=""/>
      <w:lvlJc w:val="left"/>
      <w:pPr>
        <w:ind w:left="4320" w:hanging="360"/>
      </w:pPr>
      <w:rPr>
        <w:rFonts w:ascii="Wingdings" w:hAnsi="Wingdings" w:hint="default"/>
      </w:rPr>
    </w:lvl>
    <w:lvl w:ilvl="6" w:tplc="585E9E48">
      <w:start w:val="1"/>
      <w:numFmt w:val="bullet"/>
      <w:lvlText w:val=""/>
      <w:lvlJc w:val="left"/>
      <w:pPr>
        <w:ind w:left="5040" w:hanging="360"/>
      </w:pPr>
      <w:rPr>
        <w:rFonts w:ascii="Symbol" w:hAnsi="Symbol" w:hint="default"/>
      </w:rPr>
    </w:lvl>
    <w:lvl w:ilvl="7" w:tplc="D1A42FAC">
      <w:start w:val="1"/>
      <w:numFmt w:val="bullet"/>
      <w:lvlText w:val="o"/>
      <w:lvlJc w:val="left"/>
      <w:pPr>
        <w:ind w:left="5760" w:hanging="360"/>
      </w:pPr>
      <w:rPr>
        <w:rFonts w:ascii="Courier New" w:hAnsi="Courier New" w:hint="default"/>
      </w:rPr>
    </w:lvl>
    <w:lvl w:ilvl="8" w:tplc="32E863F6">
      <w:start w:val="1"/>
      <w:numFmt w:val="bullet"/>
      <w:lvlText w:val=""/>
      <w:lvlJc w:val="left"/>
      <w:pPr>
        <w:ind w:left="6480" w:hanging="360"/>
      </w:pPr>
      <w:rPr>
        <w:rFonts w:ascii="Wingdings" w:hAnsi="Wingdings" w:hint="default"/>
      </w:rPr>
    </w:lvl>
  </w:abstractNum>
  <w:num w:numId="1" w16cid:durableId="920453427">
    <w:abstractNumId w:val="4"/>
  </w:num>
  <w:num w:numId="2" w16cid:durableId="1642998963">
    <w:abstractNumId w:val="1"/>
  </w:num>
  <w:num w:numId="3" w16cid:durableId="622002473">
    <w:abstractNumId w:val="0"/>
  </w:num>
  <w:num w:numId="4" w16cid:durableId="1505392565">
    <w:abstractNumId w:val="2"/>
  </w:num>
  <w:num w:numId="5" w16cid:durableId="5414076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3A6"/>
    <w:rsid w:val="00192303"/>
    <w:rsid w:val="003F6CF3"/>
    <w:rsid w:val="004322FF"/>
    <w:rsid w:val="00445DA4"/>
    <w:rsid w:val="004514EB"/>
    <w:rsid w:val="004D3634"/>
    <w:rsid w:val="004D78D3"/>
    <w:rsid w:val="006738D7"/>
    <w:rsid w:val="00704818"/>
    <w:rsid w:val="00752D53"/>
    <w:rsid w:val="00BB2B7A"/>
    <w:rsid w:val="00C23DFF"/>
    <w:rsid w:val="00C320D8"/>
    <w:rsid w:val="00C902F7"/>
    <w:rsid w:val="00C92368"/>
    <w:rsid w:val="00CC7643"/>
    <w:rsid w:val="00D973A6"/>
    <w:rsid w:val="00E732DD"/>
    <w:rsid w:val="00EF546B"/>
    <w:rsid w:val="00F7095B"/>
    <w:rsid w:val="05B0D994"/>
    <w:rsid w:val="06EFF131"/>
    <w:rsid w:val="074AA945"/>
    <w:rsid w:val="097DEAF9"/>
    <w:rsid w:val="0A4432F9"/>
    <w:rsid w:val="0BC9C5B4"/>
    <w:rsid w:val="0FA85303"/>
    <w:rsid w:val="1001D0BC"/>
    <w:rsid w:val="17CFE7FA"/>
    <w:rsid w:val="18F0207A"/>
    <w:rsid w:val="1A6897D5"/>
    <w:rsid w:val="1E3B4BC2"/>
    <w:rsid w:val="1E5A58DD"/>
    <w:rsid w:val="234BAEA4"/>
    <w:rsid w:val="2393725D"/>
    <w:rsid w:val="25D46E31"/>
    <w:rsid w:val="28E59E6F"/>
    <w:rsid w:val="2A4A065C"/>
    <w:rsid w:val="2B2E4749"/>
    <w:rsid w:val="2B4808F4"/>
    <w:rsid w:val="306CCBA5"/>
    <w:rsid w:val="3079790B"/>
    <w:rsid w:val="3F135964"/>
    <w:rsid w:val="3FD46ED5"/>
    <w:rsid w:val="40398B27"/>
    <w:rsid w:val="46F16D5D"/>
    <w:rsid w:val="48E42B54"/>
    <w:rsid w:val="497B32BB"/>
    <w:rsid w:val="4ACBC69C"/>
    <w:rsid w:val="4D65565C"/>
    <w:rsid w:val="4ED013DF"/>
    <w:rsid w:val="50475FCD"/>
    <w:rsid w:val="51523C60"/>
    <w:rsid w:val="51FCA771"/>
    <w:rsid w:val="53F9D308"/>
    <w:rsid w:val="54692EA2"/>
    <w:rsid w:val="563F98CB"/>
    <w:rsid w:val="573CD642"/>
    <w:rsid w:val="579217AC"/>
    <w:rsid w:val="5826C3C9"/>
    <w:rsid w:val="605097B0"/>
    <w:rsid w:val="65395805"/>
    <w:rsid w:val="686A8E70"/>
    <w:rsid w:val="68BA0FD7"/>
    <w:rsid w:val="68EF7B60"/>
    <w:rsid w:val="6B23F8DA"/>
    <w:rsid w:val="6C26A56D"/>
    <w:rsid w:val="6C651EF0"/>
    <w:rsid w:val="6C99C63F"/>
    <w:rsid w:val="6D922694"/>
    <w:rsid w:val="6DB25D3A"/>
    <w:rsid w:val="6E050B1B"/>
    <w:rsid w:val="6F08B2A2"/>
    <w:rsid w:val="6F7467EA"/>
    <w:rsid w:val="72488067"/>
    <w:rsid w:val="7415F0DF"/>
    <w:rsid w:val="75819B5C"/>
    <w:rsid w:val="76B05AC7"/>
    <w:rsid w:val="78E0AE1E"/>
    <w:rsid w:val="7D082FDB"/>
    <w:rsid w:val="7D4D5C32"/>
    <w:rsid w:val="7DE94161"/>
    <w:rsid w:val="7EE72C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DC178"/>
  <w15:chartTrackingRefBased/>
  <w15:docId w15:val="{36AC4AF5-E94A-E640-86C6-FA62496D3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73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73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973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73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73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73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73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73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73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73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73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73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73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73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73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73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73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73A6"/>
    <w:rPr>
      <w:rFonts w:eastAsiaTheme="majorEastAsia" w:cstheme="majorBidi"/>
      <w:color w:val="272727" w:themeColor="text1" w:themeTint="D8"/>
    </w:rPr>
  </w:style>
  <w:style w:type="paragraph" w:styleId="Title">
    <w:name w:val="Title"/>
    <w:basedOn w:val="Normal"/>
    <w:next w:val="Normal"/>
    <w:link w:val="TitleChar"/>
    <w:uiPriority w:val="10"/>
    <w:qFormat/>
    <w:rsid w:val="00D973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73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73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73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73A6"/>
    <w:pPr>
      <w:spacing w:before="160"/>
      <w:jc w:val="center"/>
    </w:pPr>
    <w:rPr>
      <w:i/>
      <w:iCs/>
      <w:color w:val="404040" w:themeColor="text1" w:themeTint="BF"/>
    </w:rPr>
  </w:style>
  <w:style w:type="character" w:customStyle="1" w:styleId="QuoteChar">
    <w:name w:val="Quote Char"/>
    <w:basedOn w:val="DefaultParagraphFont"/>
    <w:link w:val="Quote"/>
    <w:uiPriority w:val="29"/>
    <w:rsid w:val="00D973A6"/>
    <w:rPr>
      <w:i/>
      <w:iCs/>
      <w:color w:val="404040" w:themeColor="text1" w:themeTint="BF"/>
    </w:rPr>
  </w:style>
  <w:style w:type="paragraph" w:styleId="ListParagraph">
    <w:name w:val="List Paragraph"/>
    <w:basedOn w:val="Normal"/>
    <w:uiPriority w:val="34"/>
    <w:qFormat/>
    <w:rsid w:val="00D973A6"/>
    <w:pPr>
      <w:ind w:left="720"/>
      <w:contextualSpacing/>
    </w:pPr>
  </w:style>
  <w:style w:type="character" w:styleId="IntenseEmphasis">
    <w:name w:val="Intense Emphasis"/>
    <w:basedOn w:val="DefaultParagraphFont"/>
    <w:uiPriority w:val="21"/>
    <w:qFormat/>
    <w:rsid w:val="00D973A6"/>
    <w:rPr>
      <w:i/>
      <w:iCs/>
      <w:color w:val="0F4761" w:themeColor="accent1" w:themeShade="BF"/>
    </w:rPr>
  </w:style>
  <w:style w:type="paragraph" w:styleId="IntenseQuote">
    <w:name w:val="Intense Quote"/>
    <w:basedOn w:val="Normal"/>
    <w:next w:val="Normal"/>
    <w:link w:val="IntenseQuoteChar"/>
    <w:uiPriority w:val="30"/>
    <w:qFormat/>
    <w:rsid w:val="00D973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73A6"/>
    <w:rPr>
      <w:i/>
      <w:iCs/>
      <w:color w:val="0F4761" w:themeColor="accent1" w:themeShade="BF"/>
    </w:rPr>
  </w:style>
  <w:style w:type="character" w:styleId="IntenseReference">
    <w:name w:val="Intense Reference"/>
    <w:basedOn w:val="DefaultParagraphFont"/>
    <w:uiPriority w:val="32"/>
    <w:qFormat/>
    <w:rsid w:val="00D973A6"/>
    <w:rPr>
      <w:b/>
      <w:bCs/>
      <w:smallCaps/>
      <w:color w:val="0F4761" w:themeColor="accent1" w:themeShade="BF"/>
      <w:spacing w:val="5"/>
    </w:rPr>
  </w:style>
  <w:style w:type="character" w:customStyle="1" w:styleId="s1">
    <w:name w:val="s1"/>
    <w:basedOn w:val="DefaultParagraphFont"/>
    <w:rsid w:val="00D973A6"/>
  </w:style>
  <w:style w:type="paragraph" w:customStyle="1" w:styleId="p2">
    <w:name w:val="p2"/>
    <w:basedOn w:val="Normal"/>
    <w:rsid w:val="00D973A6"/>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DefaultParagraphFont"/>
    <w:rsid w:val="00D973A6"/>
  </w:style>
  <w:style w:type="paragraph" w:customStyle="1" w:styleId="p3">
    <w:name w:val="p3"/>
    <w:basedOn w:val="Normal"/>
    <w:rsid w:val="00D973A6"/>
    <w:pPr>
      <w:spacing w:before="100" w:beforeAutospacing="1" w:after="100" w:afterAutospacing="1" w:line="240" w:lineRule="auto"/>
    </w:pPr>
    <w:rPr>
      <w:rFonts w:ascii="Times New Roman" w:hAnsi="Times New Roman" w:cs="Times New Roman"/>
      <w:kern w:val="0"/>
      <w14:ligatures w14:val="none"/>
    </w:rPr>
  </w:style>
  <w:style w:type="paragraph" w:customStyle="1" w:styleId="p4">
    <w:name w:val="p4"/>
    <w:basedOn w:val="Normal"/>
    <w:rsid w:val="00D973A6"/>
    <w:pPr>
      <w:spacing w:before="100" w:beforeAutospacing="1" w:after="100" w:afterAutospacing="1" w:line="240" w:lineRule="auto"/>
    </w:pPr>
    <w:rPr>
      <w:rFonts w:ascii="Times New Roman" w:hAnsi="Times New Roman" w:cs="Times New Roman"/>
      <w:kern w:val="0"/>
      <w14:ligatures w14:val="none"/>
    </w:rPr>
  </w:style>
  <w:style w:type="paragraph" w:customStyle="1" w:styleId="p5">
    <w:name w:val="p5"/>
    <w:basedOn w:val="Normal"/>
    <w:rsid w:val="00D973A6"/>
    <w:pPr>
      <w:spacing w:before="100" w:beforeAutospacing="1" w:after="100" w:afterAutospacing="1" w:line="240" w:lineRule="auto"/>
    </w:pPr>
    <w:rPr>
      <w:rFonts w:ascii="Times New Roman" w:hAnsi="Times New Roman" w:cs="Times New Roman"/>
      <w:kern w:val="0"/>
      <w14:ligatures w14:val="none"/>
    </w:rPr>
  </w:style>
  <w:style w:type="character" w:styleId="Hyperlink">
    <w:name w:val="Hyperlink"/>
    <w:basedOn w:val="DefaultParagraphFont"/>
    <w:uiPriority w:val="99"/>
    <w:semiHidden/>
    <w:unhideWhenUsed/>
    <w:rsid w:val="00D973A6"/>
    <w:rPr>
      <w:color w:val="0000FF"/>
      <w:u w:val="single"/>
    </w:rPr>
  </w:style>
  <w:style w:type="paragraph" w:styleId="Header">
    <w:name w:val="header"/>
    <w:basedOn w:val="Normal"/>
    <w:uiPriority w:val="99"/>
    <w:unhideWhenUsed/>
    <w:rsid w:val="54692EA2"/>
    <w:pPr>
      <w:tabs>
        <w:tab w:val="center" w:pos="4680"/>
        <w:tab w:val="right" w:pos="9360"/>
      </w:tabs>
      <w:spacing w:after="0" w:line="240" w:lineRule="auto"/>
    </w:pPr>
  </w:style>
  <w:style w:type="paragraph" w:styleId="Footer">
    <w:name w:val="footer"/>
    <w:basedOn w:val="Normal"/>
    <w:uiPriority w:val="99"/>
    <w:unhideWhenUsed/>
    <w:rsid w:val="54692EA2"/>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lare.jamieson@lightuplearning.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recruitment@lightuplearning.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48CD720E1EFE141AD8536DCE5C926AC" ma:contentTypeVersion="4" ma:contentTypeDescription="Create a new document." ma:contentTypeScope="" ma:versionID="5aa6a1fdf8a31e5ba895c9a55d4865ae">
  <xsd:schema xmlns:xsd="http://www.w3.org/2001/XMLSchema" xmlns:xs="http://www.w3.org/2001/XMLSchema" xmlns:p="http://schemas.microsoft.com/office/2006/metadata/properties" xmlns:ns2="d4b635cf-5e00-4ebb-bac4-868f34ee53e1" xmlns:ns3="dad79c0b-f36c-4689-a23f-04517d3a398d" targetNamespace="http://schemas.microsoft.com/office/2006/metadata/properties" ma:root="true" ma:fieldsID="a64b738d8c5990f7f9da1408c4acf96c" ns2:_="" ns3:_="">
    <xsd:import namespace="d4b635cf-5e00-4ebb-bac4-868f34ee53e1"/>
    <xsd:import namespace="dad79c0b-f36c-4689-a23f-04517d3a398d"/>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b635cf-5e00-4ebb-bac4-868f34ee53e1"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d79c0b-f36c-4689-a23f-04517d3a398d"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EFD75E-9A90-498E-B6E5-9DB1D1820E7E}">
  <ds:schemaRefs>
    <ds:schemaRef ds:uri="http://schemas.microsoft.com/sharepoint/v3/contenttype/forms"/>
  </ds:schemaRefs>
</ds:datastoreItem>
</file>

<file path=customXml/itemProps2.xml><?xml version="1.0" encoding="utf-8"?>
<ds:datastoreItem xmlns:ds="http://schemas.openxmlformats.org/officeDocument/2006/customXml" ds:itemID="{659E166D-14C5-45AE-AB14-DE47A727FBF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97A68C8-0445-429F-BE08-362AFADF5C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b635cf-5e00-4ebb-bac4-868f34ee53e1"/>
    <ds:schemaRef ds:uri="dad79c0b-f36c-4689-a23f-04517d3a39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344</Words>
  <Characters>1961</Characters>
  <Application>Microsoft Office Word</Application>
  <DocSecurity>0</DocSecurity>
  <Lines>16</Lines>
  <Paragraphs>4</Paragraphs>
  <ScaleCrop>false</ScaleCrop>
  <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 Smith</dc:creator>
  <cp:keywords/>
  <dc:description/>
  <cp:lastModifiedBy>Clare Jamieson</cp:lastModifiedBy>
  <cp:revision>15</cp:revision>
  <dcterms:created xsi:type="dcterms:W3CDTF">2026-10-05T14:17:00Z</dcterms:created>
  <dcterms:modified xsi:type="dcterms:W3CDTF">2026-10-22T09:40:00Z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0x010100548CD720E1EFE141AD8536DCE5C926AC</vt:lpwstr>
  </property>
</Properties>
</file>